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1D79B" w14:textId="77777777" w:rsidR="000C378C" w:rsidRDefault="000C378C" w:rsidP="000C378C">
      <w:pPr>
        <w:jc w:val="left"/>
        <w:rPr>
          <w:rFonts w:cs="Arial"/>
          <w:b/>
          <w:szCs w:val="22"/>
        </w:rPr>
      </w:pPr>
    </w:p>
    <w:p w14:paraId="52A597F7" w14:textId="617A5D15" w:rsidR="00371C0A" w:rsidRPr="00371C0A" w:rsidRDefault="00371C0A" w:rsidP="000C378C">
      <w:pPr>
        <w:jc w:val="left"/>
        <w:rPr>
          <w:rFonts w:cs="Arial"/>
          <w:b/>
          <w:szCs w:val="22"/>
        </w:rPr>
      </w:pPr>
      <w:r w:rsidRPr="00371C0A">
        <w:rPr>
          <w:rFonts w:cs="Arial"/>
          <w:b/>
          <w:szCs w:val="22"/>
        </w:rPr>
        <w:t>Allegato A</w:t>
      </w:r>
    </w:p>
    <w:p w14:paraId="1EAB3135" w14:textId="77777777" w:rsidR="000C378C" w:rsidRDefault="000C378C" w:rsidP="000C378C">
      <w:pPr>
        <w:jc w:val="center"/>
        <w:rPr>
          <w:rFonts w:cs="Arial"/>
          <w:b/>
          <w:sz w:val="24"/>
          <w:szCs w:val="24"/>
        </w:rPr>
      </w:pPr>
      <w:bookmarkStart w:id="0" w:name="_Hlk78562611"/>
    </w:p>
    <w:p w14:paraId="0FA239FB" w14:textId="18B19562" w:rsidR="00C360D2" w:rsidRPr="00180A96" w:rsidRDefault="00AD50E3" w:rsidP="001D0263">
      <w:pPr>
        <w:jc w:val="center"/>
        <w:rPr>
          <w:rFonts w:cs="Arial"/>
          <w:b/>
          <w:sz w:val="24"/>
          <w:szCs w:val="24"/>
        </w:rPr>
      </w:pPr>
      <w:r w:rsidRPr="00180A96">
        <w:rPr>
          <w:rFonts w:cs="Arial"/>
          <w:b/>
          <w:sz w:val="24"/>
          <w:szCs w:val="24"/>
        </w:rPr>
        <w:t>REQUISITI TECNICI</w:t>
      </w:r>
      <w:r w:rsidRPr="00180A96">
        <w:rPr>
          <w:rFonts w:cs="Arial"/>
          <w:b/>
          <w:sz w:val="24"/>
          <w:szCs w:val="24"/>
        </w:rPr>
        <w:br/>
      </w:r>
      <w:bookmarkStart w:id="1" w:name="_Hlk78562394"/>
      <w:r w:rsidR="00180A96" w:rsidRPr="00180A96">
        <w:rPr>
          <w:rFonts w:cs="Arial"/>
          <w:b/>
          <w:sz w:val="24"/>
          <w:szCs w:val="24"/>
        </w:rPr>
        <w:t xml:space="preserve">caratteristiche e </w:t>
      </w:r>
      <w:r w:rsidR="00180A96">
        <w:rPr>
          <w:rFonts w:cs="Arial"/>
          <w:b/>
          <w:sz w:val="24"/>
          <w:szCs w:val="24"/>
        </w:rPr>
        <w:t>d</w:t>
      </w:r>
      <w:r w:rsidR="00180A96" w:rsidRPr="00180A96">
        <w:rPr>
          <w:rFonts w:cs="Arial"/>
          <w:b/>
          <w:sz w:val="24"/>
          <w:szCs w:val="24"/>
        </w:rPr>
        <w:t>escrizione dettagliata dei servizi richiesti</w:t>
      </w:r>
      <w:bookmarkEnd w:id="1"/>
      <w:r w:rsidR="0041212C">
        <w:rPr>
          <w:rFonts w:cs="Arial"/>
          <w:b/>
          <w:sz w:val="24"/>
          <w:szCs w:val="24"/>
        </w:rPr>
        <w:t xml:space="preserve"> </w:t>
      </w:r>
      <w:r w:rsidR="001D0263">
        <w:rPr>
          <w:rFonts w:cs="Arial"/>
          <w:b/>
          <w:sz w:val="24"/>
          <w:szCs w:val="24"/>
        </w:rPr>
        <w:br/>
      </w:r>
      <w:r w:rsidR="0041212C">
        <w:rPr>
          <w:rFonts w:cs="Arial"/>
          <w:b/>
          <w:sz w:val="24"/>
          <w:szCs w:val="24"/>
        </w:rPr>
        <w:t>di cui al</w:t>
      </w:r>
      <w:r w:rsidR="0041212C" w:rsidRPr="001D0263">
        <w:rPr>
          <w:rFonts w:cs="Arial"/>
          <w:b/>
          <w:sz w:val="24"/>
          <w:szCs w:val="24"/>
        </w:rPr>
        <w:t xml:space="preserve">l'avviso prot.n. </w:t>
      </w:r>
      <w:r w:rsidR="001D0263" w:rsidRPr="001D0263">
        <w:rPr>
          <w:rFonts w:cs="Arial"/>
          <w:b/>
          <w:sz w:val="24"/>
          <w:szCs w:val="24"/>
        </w:rPr>
        <w:t>4086</w:t>
      </w:r>
      <w:r w:rsidR="0041212C" w:rsidRPr="001D0263">
        <w:rPr>
          <w:rFonts w:cs="Arial"/>
          <w:b/>
          <w:sz w:val="24"/>
          <w:szCs w:val="24"/>
        </w:rPr>
        <w:t xml:space="preserve"> del </w:t>
      </w:r>
      <w:r w:rsidR="001D0263" w:rsidRPr="001D0263">
        <w:rPr>
          <w:rFonts w:cs="Arial"/>
          <w:b/>
          <w:sz w:val="24"/>
          <w:szCs w:val="24"/>
        </w:rPr>
        <w:t>23.06.</w:t>
      </w:r>
      <w:r w:rsidR="0041212C" w:rsidRPr="001D0263">
        <w:rPr>
          <w:rFonts w:cs="Arial"/>
          <w:b/>
          <w:sz w:val="24"/>
          <w:szCs w:val="24"/>
        </w:rPr>
        <w:t>2022</w:t>
      </w:r>
    </w:p>
    <w:bookmarkEnd w:id="0"/>
    <w:p w14:paraId="5D97111F" w14:textId="00D475BA" w:rsidR="00C360D2" w:rsidRDefault="00C360D2" w:rsidP="000C378C">
      <w:pPr>
        <w:spacing w:line="320" w:lineRule="exact"/>
        <w:rPr>
          <w:rFonts w:cs="Arial"/>
        </w:rPr>
      </w:pPr>
    </w:p>
    <w:p w14:paraId="71B5056F" w14:textId="77777777" w:rsidR="0041212C" w:rsidRDefault="0041212C" w:rsidP="000C378C">
      <w:pPr>
        <w:spacing w:line="320" w:lineRule="exact"/>
        <w:rPr>
          <w:rFonts w:cs="Arial"/>
        </w:rPr>
      </w:pPr>
    </w:p>
    <w:p w14:paraId="30DBDF64" w14:textId="4C9DB39F" w:rsidR="00AD50E3" w:rsidRPr="00AD50E3" w:rsidRDefault="00AD50E3" w:rsidP="000C378C">
      <w:pPr>
        <w:spacing w:line="320" w:lineRule="exact"/>
        <w:rPr>
          <w:rFonts w:cs="Arial"/>
          <w:b/>
          <w:bCs/>
          <w:szCs w:val="22"/>
        </w:rPr>
      </w:pPr>
      <w:r w:rsidRPr="00AD50E3">
        <w:rPr>
          <w:rFonts w:cs="Arial"/>
          <w:b/>
          <w:bCs/>
          <w:szCs w:val="22"/>
        </w:rPr>
        <w:t>1</w:t>
      </w:r>
      <w:r>
        <w:rPr>
          <w:rFonts w:cs="Arial"/>
          <w:b/>
          <w:bCs/>
          <w:szCs w:val="22"/>
        </w:rPr>
        <w:t>.</w:t>
      </w:r>
      <w:r w:rsidRPr="00AD50E3">
        <w:rPr>
          <w:rFonts w:cs="Arial"/>
          <w:b/>
          <w:bCs/>
          <w:szCs w:val="22"/>
        </w:rPr>
        <w:t xml:space="preserve"> </w:t>
      </w:r>
      <w:r w:rsidR="004C52E8">
        <w:rPr>
          <w:rFonts w:cs="Arial"/>
          <w:b/>
          <w:bCs/>
          <w:szCs w:val="22"/>
        </w:rPr>
        <w:t>Premesse</w:t>
      </w:r>
    </w:p>
    <w:p w14:paraId="179DB7D4" w14:textId="7E51195D" w:rsidR="00371C0A" w:rsidRDefault="00371C0A" w:rsidP="000C378C">
      <w:pPr>
        <w:spacing w:line="320" w:lineRule="exact"/>
        <w:ind w:left="360"/>
        <w:rPr>
          <w:rFonts w:cs="Arial"/>
          <w:szCs w:val="22"/>
        </w:rPr>
      </w:pPr>
      <w:r>
        <w:rPr>
          <w:rFonts w:cs="Arial"/>
          <w:szCs w:val="22"/>
        </w:rPr>
        <w:t>I</w:t>
      </w:r>
      <w:r w:rsidRPr="00371C0A">
        <w:rPr>
          <w:rFonts w:cs="Arial"/>
          <w:szCs w:val="22"/>
        </w:rPr>
        <w:t xml:space="preserve"> Comuni di </w:t>
      </w:r>
      <w:r w:rsidR="00FC2C72">
        <w:rPr>
          <w:rFonts w:cs="Arial"/>
          <w:szCs w:val="22"/>
        </w:rPr>
        <w:t>Arcore</w:t>
      </w:r>
      <w:r w:rsidRPr="00371C0A">
        <w:rPr>
          <w:rFonts w:cs="Arial"/>
          <w:szCs w:val="22"/>
        </w:rPr>
        <w:t xml:space="preserve">, </w:t>
      </w:r>
      <w:r w:rsidR="00FC2C72">
        <w:rPr>
          <w:rFonts w:cs="Arial"/>
          <w:szCs w:val="22"/>
        </w:rPr>
        <w:t>Camparada</w:t>
      </w:r>
      <w:r w:rsidR="00FA2E72">
        <w:rPr>
          <w:rFonts w:cs="Arial"/>
          <w:szCs w:val="22"/>
        </w:rPr>
        <w:t xml:space="preserve"> </w:t>
      </w:r>
      <w:r w:rsidR="00FC2C72">
        <w:rPr>
          <w:rFonts w:cs="Arial"/>
          <w:szCs w:val="22"/>
        </w:rPr>
        <w:t>e</w:t>
      </w:r>
      <w:r w:rsidRPr="00371C0A">
        <w:rPr>
          <w:rFonts w:cs="Arial"/>
          <w:szCs w:val="22"/>
        </w:rPr>
        <w:t xml:space="preserve"> </w:t>
      </w:r>
      <w:r w:rsidR="00FC2C72">
        <w:rPr>
          <w:rFonts w:cs="Arial"/>
          <w:szCs w:val="22"/>
        </w:rPr>
        <w:t>Usmate Velate</w:t>
      </w:r>
      <w:r w:rsidRPr="00371C0A">
        <w:rPr>
          <w:rFonts w:cs="Arial"/>
          <w:szCs w:val="22"/>
        </w:rPr>
        <w:t xml:space="preserve"> hanno costituito il </w:t>
      </w:r>
      <w:r>
        <w:rPr>
          <w:rFonts w:cs="Arial"/>
          <w:szCs w:val="22"/>
        </w:rPr>
        <w:t>Parco Locale di Interesse Sovracomunale</w:t>
      </w:r>
      <w:r w:rsidRPr="00371C0A">
        <w:rPr>
          <w:rFonts w:cs="Arial"/>
          <w:szCs w:val="22"/>
        </w:rPr>
        <w:t xml:space="preserve"> </w:t>
      </w:r>
      <w:r w:rsidR="00FC2C72">
        <w:rPr>
          <w:rFonts w:cs="Arial"/>
          <w:szCs w:val="22"/>
        </w:rPr>
        <w:t>dei Colli Briantei</w:t>
      </w:r>
      <w:r w:rsidRPr="00371C0A">
        <w:rPr>
          <w:rFonts w:cs="Arial"/>
          <w:szCs w:val="22"/>
        </w:rPr>
        <w:t xml:space="preserve">, </w:t>
      </w:r>
      <w:r w:rsidR="00FA2E72" w:rsidRPr="00FA2E72">
        <w:rPr>
          <w:rFonts w:cs="Arial"/>
          <w:szCs w:val="22"/>
        </w:rPr>
        <w:t>riconosciuto dalla Provincia di Milano con Delibera di Giunta Provinciale n. 331/07 del 21 maggio 2007, a cui si è aggiunto, nell’anno 2015, il Comune di Casatenovo, con Decreto Deliberativo del Presidente della Provincia di Lecco n. 76 del 31 luglio 2015</w:t>
      </w:r>
      <w:r>
        <w:rPr>
          <w:rFonts w:cs="Arial"/>
          <w:szCs w:val="22"/>
        </w:rPr>
        <w:t>. Tali comuni, istituendo il PLIS</w:t>
      </w:r>
      <w:r w:rsidR="00180A96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hanno individuato </w:t>
      </w:r>
      <w:r w:rsidRPr="00371C0A">
        <w:rPr>
          <w:rFonts w:cs="Arial"/>
          <w:szCs w:val="22"/>
        </w:rPr>
        <w:t xml:space="preserve">lo strumento adeguato </w:t>
      </w:r>
      <w:r w:rsidR="00FA2E72" w:rsidRPr="00371C0A">
        <w:rPr>
          <w:rFonts w:cs="Arial"/>
          <w:szCs w:val="22"/>
        </w:rPr>
        <w:t>a</w:t>
      </w:r>
      <w:r w:rsidRPr="00371C0A">
        <w:rPr>
          <w:rFonts w:cs="Arial"/>
          <w:szCs w:val="22"/>
        </w:rPr>
        <w:t xml:space="preserve"> gestire a livello sovracomunale la complessità delle problematiche naturalistico - ambientali dei propri territori</w:t>
      </w:r>
      <w:r>
        <w:rPr>
          <w:rFonts w:cs="Arial"/>
          <w:szCs w:val="22"/>
        </w:rPr>
        <w:t>,</w:t>
      </w:r>
      <w:r w:rsidRPr="00371C0A">
        <w:rPr>
          <w:rFonts w:cs="Arial"/>
          <w:szCs w:val="22"/>
        </w:rPr>
        <w:t xml:space="preserve"> al fine di operare congiuntamente per la salvaguardia, la valorizzazione e il recupero del patrimonio ambientale e paesistico, attraverso il raggiungimento di un armonico equilibrio tra ambiti urbanizzati, agricoli e ambiente naturale</w:t>
      </w:r>
      <w:r>
        <w:rPr>
          <w:rFonts w:cs="Arial"/>
          <w:szCs w:val="22"/>
        </w:rPr>
        <w:t>.</w:t>
      </w:r>
    </w:p>
    <w:p w14:paraId="6B222AB5" w14:textId="111C1B54" w:rsidR="00E02FB1" w:rsidRDefault="00371C0A" w:rsidP="000C378C">
      <w:pPr>
        <w:spacing w:line="320" w:lineRule="exact"/>
        <w:ind w:left="360"/>
      </w:pPr>
      <w:r>
        <w:rPr>
          <w:rFonts w:cs="Arial"/>
          <w:szCs w:val="22"/>
        </w:rPr>
        <w:t>Nel 201</w:t>
      </w:r>
      <w:r w:rsidR="00AE73DF">
        <w:rPr>
          <w:rFonts w:cs="Arial"/>
          <w:szCs w:val="22"/>
        </w:rPr>
        <w:t>6</w:t>
      </w:r>
      <w:r>
        <w:rPr>
          <w:rFonts w:cs="Arial"/>
          <w:szCs w:val="22"/>
        </w:rPr>
        <w:t>, a seguito delle indicazioni di</w:t>
      </w:r>
      <w:r w:rsidRPr="00371C0A">
        <w:rPr>
          <w:rFonts w:cs="Arial"/>
          <w:szCs w:val="22"/>
        </w:rPr>
        <w:t xml:space="preserve"> Regione Lombardia</w:t>
      </w:r>
      <w:r>
        <w:rPr>
          <w:rFonts w:cs="Arial"/>
          <w:szCs w:val="22"/>
        </w:rPr>
        <w:t xml:space="preserve"> </w:t>
      </w:r>
      <w:r w:rsidRPr="00371C0A">
        <w:rPr>
          <w:rFonts w:cs="Arial"/>
          <w:szCs w:val="22"/>
        </w:rPr>
        <w:t>intes</w:t>
      </w:r>
      <w:r>
        <w:rPr>
          <w:rFonts w:cs="Arial"/>
          <w:szCs w:val="22"/>
        </w:rPr>
        <w:t>e a</w:t>
      </w:r>
      <w:r w:rsidRPr="00371C0A">
        <w:rPr>
          <w:rFonts w:cs="Arial"/>
          <w:szCs w:val="22"/>
        </w:rPr>
        <w:t xml:space="preserve"> promuovere accorpamenti volontari tra Enti gestori di aree protette</w:t>
      </w:r>
      <w:r>
        <w:rPr>
          <w:rFonts w:cs="Arial"/>
          <w:szCs w:val="22"/>
        </w:rPr>
        <w:t xml:space="preserve">, la gestione del </w:t>
      </w:r>
      <w:r w:rsidRPr="00371C0A">
        <w:rPr>
          <w:rFonts w:cs="Arial"/>
          <w:szCs w:val="22"/>
        </w:rPr>
        <w:t xml:space="preserve">PLIS </w:t>
      </w:r>
      <w:r w:rsidR="00FA2E72">
        <w:rPr>
          <w:rFonts w:cs="Arial"/>
          <w:szCs w:val="22"/>
        </w:rPr>
        <w:t>dei Colli Briantei</w:t>
      </w:r>
      <w:r w:rsidRPr="00371C0A">
        <w:rPr>
          <w:rFonts w:cs="Arial"/>
          <w:szCs w:val="22"/>
        </w:rPr>
        <w:t xml:space="preserve"> </w:t>
      </w:r>
      <w:r w:rsidR="00E02FB1">
        <w:rPr>
          <w:rFonts w:cs="Arial"/>
          <w:szCs w:val="22"/>
        </w:rPr>
        <w:t xml:space="preserve">è stata affidata </w:t>
      </w:r>
      <w:r w:rsidRPr="00371C0A">
        <w:rPr>
          <w:rFonts w:cs="Arial"/>
          <w:szCs w:val="22"/>
        </w:rPr>
        <w:t>al Parco Valle Lambro, posto in prossimità territorial</w:t>
      </w:r>
      <w:r w:rsidR="00E02FB1">
        <w:rPr>
          <w:rFonts w:cs="Arial"/>
          <w:szCs w:val="22"/>
        </w:rPr>
        <w:t xml:space="preserve">e, cui </w:t>
      </w:r>
      <w:r w:rsidR="00E02FB1" w:rsidRPr="00F15826">
        <w:t>spetta la gestione di ogni attività e l’emanazione di ogni atto necessario all’attuazione delle politiche territoriali omogenee interessanti il PLIS e dei progetti specifici relativi al territorio in esso ricompreso</w:t>
      </w:r>
      <w:r w:rsidR="00E02FB1">
        <w:t>.</w:t>
      </w:r>
    </w:p>
    <w:p w14:paraId="3E36C54F" w14:textId="0ADEECC7" w:rsidR="00E02FB1" w:rsidRDefault="00E02FB1" w:rsidP="000C378C">
      <w:pPr>
        <w:spacing w:line="320" w:lineRule="exact"/>
        <w:ind w:left="360"/>
        <w:rPr>
          <w:rFonts w:cs="Arial"/>
          <w:szCs w:val="22"/>
        </w:rPr>
      </w:pPr>
      <w:r>
        <w:t>A tal fine</w:t>
      </w:r>
      <w:r w:rsidR="00E70512">
        <w:t>,</w:t>
      </w:r>
      <w:r>
        <w:t xml:space="preserve"> il </w:t>
      </w:r>
      <w:r w:rsidRPr="00371C0A">
        <w:rPr>
          <w:rFonts w:cs="Arial"/>
          <w:szCs w:val="22"/>
        </w:rPr>
        <w:t>Parco Valle Lambro</w:t>
      </w:r>
      <w:r>
        <w:rPr>
          <w:rFonts w:cs="Arial"/>
          <w:szCs w:val="22"/>
        </w:rPr>
        <w:t xml:space="preserve"> ha necessità di organizzare e gestire, tra le altre cose, le attività di educazione ambientale per le scuole del PLIS e l’organizzazione di attività ed eventi sul territorio del PLIS.</w:t>
      </w:r>
    </w:p>
    <w:p w14:paraId="316C5C93" w14:textId="77777777" w:rsidR="000C378C" w:rsidRDefault="000C378C" w:rsidP="000C378C">
      <w:pPr>
        <w:spacing w:line="320" w:lineRule="exact"/>
        <w:rPr>
          <w:rFonts w:cs="Arial"/>
          <w:b/>
          <w:bCs/>
          <w:szCs w:val="22"/>
        </w:rPr>
      </w:pPr>
    </w:p>
    <w:p w14:paraId="0AA9551B" w14:textId="508C4CD5" w:rsidR="00E02FB1" w:rsidRDefault="00E02FB1" w:rsidP="000C378C">
      <w:pPr>
        <w:spacing w:line="320" w:lineRule="exac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2.</w:t>
      </w:r>
      <w:r w:rsidRPr="00AD50E3">
        <w:rPr>
          <w:rFonts w:cs="Arial"/>
          <w:b/>
          <w:bCs/>
          <w:szCs w:val="22"/>
        </w:rPr>
        <w:t xml:space="preserve"> Oggetto del</w:t>
      </w:r>
      <w:r>
        <w:rPr>
          <w:rFonts w:cs="Arial"/>
          <w:b/>
          <w:bCs/>
          <w:szCs w:val="22"/>
        </w:rPr>
        <w:t xml:space="preserve"> servizio</w:t>
      </w:r>
    </w:p>
    <w:p w14:paraId="61DFAD63" w14:textId="6F3EEAB7" w:rsidR="00735618" w:rsidRDefault="00E02FB1" w:rsidP="00735618">
      <w:pPr>
        <w:spacing w:after="120" w:line="320" w:lineRule="exact"/>
        <w:rPr>
          <w:rFonts w:cs="Arial"/>
          <w:szCs w:val="22"/>
        </w:rPr>
      </w:pPr>
      <w:r w:rsidRPr="008141BA">
        <w:rPr>
          <w:rFonts w:cs="Arial"/>
          <w:szCs w:val="22"/>
        </w:rPr>
        <w:t>Il servizio richiesto consta nel</w:t>
      </w:r>
      <w:r w:rsidR="00735618">
        <w:rPr>
          <w:rFonts w:cs="Arial"/>
          <w:szCs w:val="22"/>
        </w:rPr>
        <w:t xml:space="preserve">l’ideazione e realizzazione </w:t>
      </w:r>
      <w:r w:rsidR="00735618" w:rsidRPr="001141C7">
        <w:rPr>
          <w:rFonts w:cs="Arial"/>
          <w:szCs w:val="22"/>
        </w:rPr>
        <w:t>di progett</w:t>
      </w:r>
      <w:r w:rsidR="00735618">
        <w:rPr>
          <w:rFonts w:cs="Arial"/>
          <w:szCs w:val="22"/>
        </w:rPr>
        <w:t>i</w:t>
      </w:r>
      <w:r w:rsidR="00735618" w:rsidRPr="001141C7">
        <w:rPr>
          <w:rFonts w:cs="Arial"/>
          <w:szCs w:val="22"/>
        </w:rPr>
        <w:t xml:space="preserve"> didattico – divulgativ</w:t>
      </w:r>
      <w:r w:rsidR="00735618">
        <w:rPr>
          <w:rFonts w:cs="Arial"/>
          <w:szCs w:val="22"/>
        </w:rPr>
        <w:t>i</w:t>
      </w:r>
      <w:r w:rsidR="00735618" w:rsidRPr="001141C7">
        <w:rPr>
          <w:rFonts w:cs="Arial"/>
          <w:szCs w:val="22"/>
        </w:rPr>
        <w:t xml:space="preserve"> legat</w:t>
      </w:r>
      <w:r w:rsidR="00735618">
        <w:rPr>
          <w:rFonts w:cs="Arial"/>
          <w:szCs w:val="22"/>
        </w:rPr>
        <w:t>i</w:t>
      </w:r>
      <w:r w:rsidR="00735618" w:rsidRPr="001141C7">
        <w:rPr>
          <w:rFonts w:cs="Arial"/>
          <w:szCs w:val="22"/>
        </w:rPr>
        <w:t xml:space="preserve"> ai </w:t>
      </w:r>
      <w:r w:rsidR="00735618">
        <w:rPr>
          <w:rFonts w:cs="Arial"/>
          <w:szCs w:val="22"/>
        </w:rPr>
        <w:t>temi dell’educazione ambientale e alla sostenibilità.</w:t>
      </w:r>
    </w:p>
    <w:p w14:paraId="5D0B87D4" w14:textId="77777777" w:rsidR="00735618" w:rsidRPr="0043472F" w:rsidRDefault="00735618" w:rsidP="00735618">
      <w:pPr>
        <w:spacing w:after="120" w:line="320" w:lineRule="exact"/>
        <w:rPr>
          <w:rFonts w:cs="Arial"/>
          <w:szCs w:val="22"/>
        </w:rPr>
      </w:pPr>
      <w:r>
        <w:rPr>
          <w:rFonts w:cs="Arial"/>
          <w:szCs w:val="22"/>
        </w:rPr>
        <w:t xml:space="preserve">Le attività di educazione ambientale si potranno organizzare con due declinazioni </w:t>
      </w:r>
      <w:r w:rsidRPr="0043472F">
        <w:rPr>
          <w:rFonts w:cs="Arial"/>
          <w:szCs w:val="22"/>
        </w:rPr>
        <w:t>distint</w:t>
      </w:r>
      <w:r>
        <w:rPr>
          <w:rFonts w:cs="Arial"/>
          <w:szCs w:val="22"/>
        </w:rPr>
        <w:t>e</w:t>
      </w:r>
      <w:r w:rsidRPr="0043472F">
        <w:rPr>
          <w:rFonts w:cs="Arial"/>
          <w:szCs w:val="22"/>
        </w:rPr>
        <w:t>:</w:t>
      </w:r>
    </w:p>
    <w:p w14:paraId="1E66BA31" w14:textId="66DF7A96" w:rsidR="00735618" w:rsidRPr="00A574A6" w:rsidRDefault="00735618" w:rsidP="00735618">
      <w:pPr>
        <w:pStyle w:val="Paragrafoelenco"/>
        <w:numPr>
          <w:ilvl w:val="0"/>
          <w:numId w:val="7"/>
        </w:numPr>
        <w:spacing w:after="120" w:line="320" w:lineRule="exact"/>
        <w:rPr>
          <w:rFonts w:cs="Arial"/>
          <w:szCs w:val="22"/>
        </w:rPr>
      </w:pPr>
      <w:r w:rsidRPr="00A574A6">
        <w:rPr>
          <w:rFonts w:cs="Arial"/>
          <w:szCs w:val="22"/>
        </w:rPr>
        <w:t>PROGETTAZIONE E GESTIONE DEL SERVIZIO EDUCAZIONE AMBIENTALE PER LE SCUOLE</w:t>
      </w:r>
      <w:r>
        <w:rPr>
          <w:rFonts w:cs="Arial"/>
          <w:szCs w:val="22"/>
        </w:rPr>
        <w:t>: attività</w:t>
      </w:r>
      <w:r w:rsidRPr="00A574A6">
        <w:rPr>
          <w:rFonts w:cs="Arial"/>
          <w:szCs w:val="22"/>
        </w:rPr>
        <w:t xml:space="preserve"> </w:t>
      </w:r>
      <w:r w:rsidRPr="00A574A6">
        <w:rPr>
          <w:rFonts w:cs="Arial"/>
        </w:rPr>
        <w:t>per gli anni scolastici 202</w:t>
      </w:r>
      <w:r w:rsidR="002F3F35">
        <w:rPr>
          <w:rFonts w:cs="Arial"/>
        </w:rPr>
        <w:t>2</w:t>
      </w:r>
      <w:r w:rsidRPr="00A574A6">
        <w:rPr>
          <w:rFonts w:cs="Arial"/>
        </w:rPr>
        <w:t>/2</w:t>
      </w:r>
      <w:r w:rsidR="002F3F35">
        <w:rPr>
          <w:rFonts w:cs="Arial"/>
        </w:rPr>
        <w:t>3</w:t>
      </w:r>
      <w:r w:rsidRPr="00A574A6">
        <w:rPr>
          <w:rFonts w:cs="Arial"/>
        </w:rPr>
        <w:t xml:space="preserve"> e 202</w:t>
      </w:r>
      <w:r w:rsidR="002F3F35">
        <w:rPr>
          <w:rFonts w:cs="Arial"/>
        </w:rPr>
        <w:t>3</w:t>
      </w:r>
      <w:r w:rsidRPr="00A574A6">
        <w:rPr>
          <w:rFonts w:cs="Arial"/>
        </w:rPr>
        <w:t>/2</w:t>
      </w:r>
      <w:r w:rsidR="002F3F35">
        <w:rPr>
          <w:rFonts w:cs="Arial"/>
        </w:rPr>
        <w:t>4</w:t>
      </w:r>
      <w:r w:rsidRPr="00A574A6">
        <w:rPr>
          <w:rFonts w:cs="Arial"/>
        </w:rPr>
        <w:t xml:space="preserve"> con scolaresche di ogni ordine e grado</w:t>
      </w:r>
      <w:r w:rsidRPr="00A574A6">
        <w:rPr>
          <w:rFonts w:cs="Arial"/>
          <w:szCs w:val="22"/>
        </w:rPr>
        <w:t>. I progetti didattico – divulgativi devono includere proposte educative attuate attraverso interventi teorici, attività pratiche (laboratoriali e sperimentali, giochi, attività espressive etc.) ed uscite guidate sul territorio.</w:t>
      </w:r>
    </w:p>
    <w:p w14:paraId="136D94A0" w14:textId="6C2D45F7" w:rsidR="000C378C" w:rsidRPr="00735618" w:rsidRDefault="00735618" w:rsidP="000C378C">
      <w:pPr>
        <w:pStyle w:val="Paragrafoelenco"/>
        <w:numPr>
          <w:ilvl w:val="0"/>
          <w:numId w:val="7"/>
        </w:numPr>
        <w:spacing w:after="120" w:line="320" w:lineRule="exact"/>
        <w:rPr>
          <w:rFonts w:cs="Arial"/>
          <w:szCs w:val="22"/>
        </w:rPr>
      </w:pPr>
      <w:r w:rsidRPr="00A574A6">
        <w:rPr>
          <w:rFonts w:cs="Arial"/>
          <w:szCs w:val="22"/>
        </w:rPr>
        <w:t xml:space="preserve">PROGETTAZIONE E GESTIONE DEL SERVIZIO EDUCAZIONE AMBIENTALE CON EVENTI PER IL GRANDE PUBBLICO: attività su tematiche ambientali da svolgersi nel territorio del Parco destinate al grande pubblico e quindi da proporre in varie occasioni, tra cui </w:t>
      </w:r>
      <w:r w:rsidRPr="00A574A6">
        <w:rPr>
          <w:rFonts w:cs="Arial"/>
          <w:szCs w:val="22"/>
        </w:rPr>
        <w:lastRenderedPageBreak/>
        <w:t>manifestazioni, festival e fiere, escursioni guidate, laboratori a tema etc. Si potranno elaborare attività specifiche o proporre i progetti già elaborati per le scuole, opportunamente adattati a seconda del target e del contesto delle iniziative.</w:t>
      </w:r>
    </w:p>
    <w:p w14:paraId="0CDB3377" w14:textId="77777777" w:rsidR="000C378C" w:rsidRDefault="000C378C" w:rsidP="000C378C">
      <w:pPr>
        <w:spacing w:line="320" w:lineRule="exact"/>
        <w:rPr>
          <w:rFonts w:cs="Arial"/>
          <w:b/>
          <w:bCs/>
          <w:szCs w:val="22"/>
        </w:rPr>
      </w:pPr>
    </w:p>
    <w:p w14:paraId="186C117A" w14:textId="25283B09" w:rsidR="00D44EF3" w:rsidRPr="00E94ED6" w:rsidRDefault="00D44EF3" w:rsidP="000C378C">
      <w:pPr>
        <w:spacing w:line="320" w:lineRule="exac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3</w:t>
      </w:r>
      <w:r w:rsidRPr="00E94ED6">
        <w:rPr>
          <w:rFonts w:cs="Arial"/>
          <w:b/>
          <w:bCs/>
          <w:szCs w:val="22"/>
        </w:rPr>
        <w:t xml:space="preserve">. </w:t>
      </w:r>
      <w:r>
        <w:rPr>
          <w:rFonts w:cs="Arial"/>
          <w:b/>
          <w:bCs/>
          <w:szCs w:val="22"/>
        </w:rPr>
        <w:t xml:space="preserve">Contenuti </w:t>
      </w:r>
      <w:r w:rsidRPr="00E94ED6">
        <w:rPr>
          <w:rFonts w:cs="Arial"/>
          <w:b/>
          <w:bCs/>
          <w:szCs w:val="22"/>
        </w:rPr>
        <w:t xml:space="preserve"> </w:t>
      </w:r>
    </w:p>
    <w:p w14:paraId="64BFBE9D" w14:textId="29E4B591" w:rsidR="00D44EF3" w:rsidRDefault="00180A96" w:rsidP="000C378C">
      <w:pPr>
        <w:spacing w:line="320" w:lineRule="exact"/>
        <w:rPr>
          <w:rFonts w:cs="Arial"/>
          <w:szCs w:val="22"/>
        </w:rPr>
      </w:pPr>
      <w:r>
        <w:rPr>
          <w:rFonts w:cs="Arial"/>
          <w:szCs w:val="22"/>
        </w:rPr>
        <w:t xml:space="preserve">La </w:t>
      </w:r>
      <w:r w:rsidR="00D44EF3">
        <w:rPr>
          <w:rFonts w:cs="Arial"/>
          <w:szCs w:val="22"/>
        </w:rPr>
        <w:t xml:space="preserve">progettazione, </w:t>
      </w:r>
      <w:r w:rsidR="00D44EF3" w:rsidRPr="00E02FB1">
        <w:rPr>
          <w:rFonts w:cs="Arial"/>
          <w:szCs w:val="22"/>
        </w:rPr>
        <w:t>organizza</w:t>
      </w:r>
      <w:r w:rsidR="00D44EF3">
        <w:rPr>
          <w:rFonts w:cs="Arial"/>
          <w:szCs w:val="22"/>
        </w:rPr>
        <w:t>zione</w:t>
      </w:r>
      <w:r w:rsidR="00D44EF3" w:rsidRPr="00E02FB1">
        <w:rPr>
          <w:rFonts w:cs="Arial"/>
          <w:szCs w:val="22"/>
        </w:rPr>
        <w:t xml:space="preserve"> e gesti</w:t>
      </w:r>
      <w:r w:rsidR="00D44EF3">
        <w:rPr>
          <w:rFonts w:cs="Arial"/>
          <w:szCs w:val="22"/>
        </w:rPr>
        <w:t>one dell</w:t>
      </w:r>
      <w:r w:rsidR="00D44EF3" w:rsidRPr="00E02FB1">
        <w:rPr>
          <w:rFonts w:cs="Arial"/>
          <w:szCs w:val="22"/>
        </w:rPr>
        <w:t>e attività di educazione ambientale</w:t>
      </w:r>
      <w:r>
        <w:rPr>
          <w:rFonts w:cs="Arial"/>
          <w:szCs w:val="22"/>
        </w:rPr>
        <w:t xml:space="preserve"> dovrà</w:t>
      </w:r>
      <w:r w:rsidR="00D44EF3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rispettare i seguenti requisiti:</w:t>
      </w:r>
    </w:p>
    <w:p w14:paraId="46164721" w14:textId="4EAC2B93" w:rsidR="00180A96" w:rsidRPr="006F58CA" w:rsidRDefault="006F58CA" w:rsidP="000C378C">
      <w:pPr>
        <w:pStyle w:val="Paragrafoelenco"/>
        <w:numPr>
          <w:ilvl w:val="0"/>
          <w:numId w:val="5"/>
        </w:numPr>
        <w:spacing w:line="320" w:lineRule="exact"/>
        <w:rPr>
          <w:rFonts w:cs="Arial"/>
        </w:rPr>
      </w:pPr>
      <w:r w:rsidRPr="006F58CA">
        <w:rPr>
          <w:rFonts w:cs="Arial"/>
        </w:rPr>
        <w:t>l</w:t>
      </w:r>
      <w:r w:rsidR="00180A96" w:rsidRPr="006F58CA">
        <w:rPr>
          <w:rFonts w:cs="Arial"/>
        </w:rPr>
        <w:t>e attività didattiche dovranno essere originali, essere svolte da personale esperto in educazione ambientale ed alla sostenibilità, utilizzare metodi e strumenti innovativi, un linguaggio scientificamente corretto, svolgersi con modalità interattiva e coinvolgente</w:t>
      </w:r>
      <w:r w:rsidR="001423B0">
        <w:rPr>
          <w:rFonts w:cs="Arial"/>
        </w:rPr>
        <w:t>;</w:t>
      </w:r>
    </w:p>
    <w:p w14:paraId="2ED6B49E" w14:textId="1E7C5B71" w:rsidR="00180A96" w:rsidRPr="006F58CA" w:rsidRDefault="006F58CA" w:rsidP="000C378C">
      <w:pPr>
        <w:pStyle w:val="Paragrafoelenco"/>
        <w:numPr>
          <w:ilvl w:val="0"/>
          <w:numId w:val="5"/>
        </w:numPr>
        <w:spacing w:line="320" w:lineRule="exact"/>
        <w:rPr>
          <w:rFonts w:cs="Arial"/>
        </w:rPr>
      </w:pPr>
      <w:r w:rsidRPr="00735618">
        <w:rPr>
          <w:rFonts w:cs="Arial"/>
        </w:rPr>
        <w:t>l</w:t>
      </w:r>
      <w:r w:rsidR="00180A96" w:rsidRPr="00735618">
        <w:rPr>
          <w:rFonts w:cs="Arial"/>
        </w:rPr>
        <w:t>e attività didattiche dovranno comprendere progetti destinati a tutte le fasce di età (dalla scuola dell’infanzia alla scuola secondaria di II grado),</w:t>
      </w:r>
      <w:r w:rsidR="00180A96" w:rsidRPr="006F58CA">
        <w:rPr>
          <w:rFonts w:cs="Arial"/>
        </w:rPr>
        <w:t xml:space="preserve"> </w:t>
      </w:r>
      <w:r w:rsidR="00C72464" w:rsidRPr="006F58CA">
        <w:rPr>
          <w:rFonts w:cs="Arial"/>
        </w:rPr>
        <w:t>dovranno essere aderent</w:t>
      </w:r>
      <w:r w:rsidR="00BE4288">
        <w:rPr>
          <w:rFonts w:cs="Arial"/>
        </w:rPr>
        <w:t>i</w:t>
      </w:r>
      <w:r w:rsidR="00C72464" w:rsidRPr="006F58CA">
        <w:rPr>
          <w:rFonts w:cs="Arial"/>
        </w:rPr>
        <w:t xml:space="preserve"> alle più significative caratteristiche naturali e sociali del territorio e sviluppare gli ambiti geologici, geomorfologici, botanici, faunistici, ecologici, etnografici e di cultura rurale (con una o più chiavi di lettura interessanti del territorio)</w:t>
      </w:r>
      <w:r w:rsidR="001423B0">
        <w:rPr>
          <w:rFonts w:cs="Arial"/>
        </w:rPr>
        <w:t>;</w:t>
      </w:r>
    </w:p>
    <w:p w14:paraId="2031F48C" w14:textId="42F82128" w:rsidR="00C72464" w:rsidRDefault="006F58CA" w:rsidP="000C378C">
      <w:pPr>
        <w:pStyle w:val="Paragrafoelenco"/>
        <w:numPr>
          <w:ilvl w:val="0"/>
          <w:numId w:val="5"/>
        </w:numPr>
        <w:spacing w:line="320" w:lineRule="exact"/>
        <w:rPr>
          <w:rFonts w:cs="Arial"/>
        </w:rPr>
      </w:pPr>
      <w:r w:rsidRPr="006F58CA">
        <w:rPr>
          <w:rFonts w:cs="Arial"/>
        </w:rPr>
        <w:t>l</w:t>
      </w:r>
      <w:r w:rsidR="00C72464" w:rsidRPr="006F58CA">
        <w:rPr>
          <w:rFonts w:cs="Arial"/>
        </w:rPr>
        <w:t xml:space="preserve">e attività didattiche dovranno comprendere </w:t>
      </w:r>
      <w:r w:rsidR="002F3F35">
        <w:rPr>
          <w:rFonts w:cs="Arial"/>
        </w:rPr>
        <w:t xml:space="preserve">interventi in classe, </w:t>
      </w:r>
      <w:r w:rsidR="00C72464" w:rsidRPr="006F58CA">
        <w:rPr>
          <w:rFonts w:cs="Arial"/>
        </w:rPr>
        <w:t>uscite didattiche sul territorio del PLIS e laboratori manuali ed esperienziali</w:t>
      </w:r>
      <w:r w:rsidR="001423B0">
        <w:rPr>
          <w:rFonts w:cs="Arial"/>
        </w:rPr>
        <w:t>;</w:t>
      </w:r>
    </w:p>
    <w:p w14:paraId="3B7B8EC0" w14:textId="7F4D5381" w:rsidR="001423B0" w:rsidRDefault="005D1BA7" w:rsidP="000C378C">
      <w:pPr>
        <w:pStyle w:val="Paragrafoelenco"/>
        <w:numPr>
          <w:ilvl w:val="0"/>
          <w:numId w:val="5"/>
        </w:numPr>
        <w:spacing w:line="320" w:lineRule="exact"/>
        <w:rPr>
          <w:rFonts w:cs="Arial"/>
        </w:rPr>
      </w:pPr>
      <w:r>
        <w:rPr>
          <w:rFonts w:cs="Arial"/>
        </w:rPr>
        <w:t>l</w:t>
      </w:r>
      <w:r w:rsidR="001423B0">
        <w:rPr>
          <w:rFonts w:cs="Arial"/>
        </w:rPr>
        <w:t xml:space="preserve">e attività didattiche dovranno prevedere la predisposizione di materiale utile alla realizzazione delle attività ed eventuale </w:t>
      </w:r>
      <w:r w:rsidR="001423B0" w:rsidRPr="00B93274">
        <w:rPr>
          <w:rFonts w:cs="Arial"/>
        </w:rPr>
        <w:t>stampa del materiale dedicato</w:t>
      </w:r>
      <w:r w:rsidR="00BE4288">
        <w:rPr>
          <w:rFonts w:cs="Arial"/>
        </w:rPr>
        <w:t>.</w:t>
      </w:r>
    </w:p>
    <w:p w14:paraId="3B651353" w14:textId="682A5C23" w:rsidR="005D1BA7" w:rsidRDefault="005D1BA7" w:rsidP="000C378C">
      <w:pPr>
        <w:spacing w:line="320" w:lineRule="exact"/>
        <w:rPr>
          <w:rFonts w:cs="Arial"/>
          <w:szCs w:val="22"/>
        </w:rPr>
      </w:pPr>
      <w:r>
        <w:rPr>
          <w:rFonts w:cs="Arial"/>
          <w:szCs w:val="22"/>
        </w:rPr>
        <w:t xml:space="preserve">La progettazione, </w:t>
      </w:r>
      <w:r w:rsidRPr="00E02FB1">
        <w:rPr>
          <w:rFonts w:cs="Arial"/>
          <w:szCs w:val="22"/>
        </w:rPr>
        <w:t>organizza</w:t>
      </w:r>
      <w:r>
        <w:rPr>
          <w:rFonts w:cs="Arial"/>
          <w:szCs w:val="22"/>
        </w:rPr>
        <w:t>zione</w:t>
      </w:r>
      <w:r w:rsidRPr="00E02FB1">
        <w:rPr>
          <w:rFonts w:cs="Arial"/>
          <w:szCs w:val="22"/>
        </w:rPr>
        <w:t xml:space="preserve"> e gesti</w:t>
      </w:r>
      <w:r>
        <w:rPr>
          <w:rFonts w:cs="Arial"/>
          <w:szCs w:val="22"/>
        </w:rPr>
        <w:t>one delle iniziative ed eventi dovrà tenere conto delle specificità del territorio ed inserirsi in quelle che sono le iniziative ricorrenti del PLIS e dei Comuni aderenti.</w:t>
      </w:r>
      <w:r w:rsidR="00300FC1">
        <w:rPr>
          <w:rFonts w:cs="Arial"/>
          <w:szCs w:val="22"/>
        </w:rPr>
        <w:t xml:space="preserve"> </w:t>
      </w:r>
    </w:p>
    <w:p w14:paraId="7E06FAA5" w14:textId="2E02BF82" w:rsidR="00FC7B1C" w:rsidRPr="00FC7B1C" w:rsidRDefault="00FA0071" w:rsidP="000C378C">
      <w:pPr>
        <w:spacing w:line="320" w:lineRule="exact"/>
        <w:rPr>
          <w:rFonts w:cs="Arial"/>
        </w:rPr>
      </w:pPr>
      <w:r>
        <w:rPr>
          <w:rFonts w:cs="Arial"/>
        </w:rPr>
        <w:t>Tutte l</w:t>
      </w:r>
      <w:r w:rsidR="00FC7B1C" w:rsidRPr="00FC7B1C">
        <w:rPr>
          <w:rFonts w:cs="Arial"/>
        </w:rPr>
        <w:t xml:space="preserve">e attività dovranno essere svolte in accordo ed </w:t>
      </w:r>
      <w:r w:rsidR="00FC7B1C" w:rsidRPr="00FC7B1C">
        <w:rPr>
          <w:rFonts w:cs="Arial"/>
          <w:szCs w:val="22"/>
        </w:rPr>
        <w:t>in stretta collaborazione con un delegato dell'Ente Parco</w:t>
      </w:r>
      <w:r w:rsidR="00FC7B1C">
        <w:rPr>
          <w:rFonts w:cs="Arial"/>
          <w:szCs w:val="22"/>
        </w:rPr>
        <w:t xml:space="preserve">, </w:t>
      </w:r>
      <w:r w:rsidR="00FC7B1C" w:rsidRPr="00FC7B1C">
        <w:rPr>
          <w:rFonts w:cs="Arial"/>
          <w:szCs w:val="22"/>
        </w:rPr>
        <w:t>individua</w:t>
      </w:r>
      <w:r w:rsidR="00FC7B1C">
        <w:rPr>
          <w:rFonts w:cs="Arial"/>
          <w:szCs w:val="22"/>
        </w:rPr>
        <w:t>ndo</w:t>
      </w:r>
      <w:r w:rsidR="00FC7B1C" w:rsidRPr="00FC7B1C">
        <w:rPr>
          <w:rFonts w:cs="Arial"/>
          <w:szCs w:val="22"/>
        </w:rPr>
        <w:t xml:space="preserve"> un referente per gestire la comunicazione con gli uffici dello stesso</w:t>
      </w:r>
      <w:r w:rsidR="00FC7B1C">
        <w:rPr>
          <w:rFonts w:cs="Arial"/>
          <w:szCs w:val="22"/>
        </w:rPr>
        <w:t xml:space="preserve">, e dovranno essere rendicontate all’Ente Parco mediante </w:t>
      </w:r>
      <w:r w:rsidR="00FC7B1C" w:rsidRPr="00FC7B1C">
        <w:rPr>
          <w:rFonts w:cs="Arial"/>
        </w:rPr>
        <w:t xml:space="preserve">relazioni dettagliate </w:t>
      </w:r>
      <w:r w:rsidR="00FC7B1C">
        <w:rPr>
          <w:rFonts w:cs="Arial"/>
        </w:rPr>
        <w:t>de</w:t>
      </w:r>
      <w:r w:rsidR="00FC7B1C" w:rsidRPr="00FC7B1C">
        <w:rPr>
          <w:rFonts w:cs="Arial"/>
        </w:rPr>
        <w:t>lle attività svolte</w:t>
      </w:r>
      <w:r w:rsidR="00FC7B1C">
        <w:rPr>
          <w:rFonts w:cs="Arial"/>
        </w:rPr>
        <w:t>.</w:t>
      </w:r>
    </w:p>
    <w:p w14:paraId="74EEF855" w14:textId="56C01F02" w:rsidR="00D44EF3" w:rsidRDefault="00155D8B" w:rsidP="000C378C">
      <w:pPr>
        <w:spacing w:line="320" w:lineRule="exact"/>
        <w:rPr>
          <w:rFonts w:cs="Arial"/>
          <w:szCs w:val="22"/>
        </w:rPr>
      </w:pPr>
      <w:r>
        <w:rPr>
          <w:rFonts w:cs="Arial"/>
          <w:szCs w:val="22"/>
        </w:rPr>
        <w:t xml:space="preserve">La </w:t>
      </w:r>
      <w:r w:rsidRPr="0069466F">
        <w:rPr>
          <w:rFonts w:cs="Arial"/>
          <w:b/>
          <w:bCs/>
          <w:szCs w:val="22"/>
        </w:rPr>
        <w:t>proposta progettuale</w:t>
      </w:r>
      <w:r w:rsidR="00C67318">
        <w:rPr>
          <w:rFonts w:cs="Arial"/>
          <w:szCs w:val="22"/>
        </w:rPr>
        <w:t>,</w:t>
      </w:r>
      <w:r w:rsidR="006F58CA">
        <w:rPr>
          <w:rFonts w:cs="Arial"/>
          <w:szCs w:val="22"/>
        </w:rPr>
        <w:t xml:space="preserve"> </w:t>
      </w:r>
      <w:r w:rsidR="00C67318">
        <w:rPr>
          <w:rFonts w:cs="Arial"/>
          <w:szCs w:val="22"/>
        </w:rPr>
        <w:t xml:space="preserve">da inviarsi contestualmente alla trasmissione della manifestazione di interesse, dovrà rispettare tutti i requisiti sopra descritti e </w:t>
      </w:r>
      <w:r w:rsidR="006F58CA">
        <w:rPr>
          <w:rFonts w:cs="Arial"/>
          <w:szCs w:val="22"/>
        </w:rPr>
        <w:t>dovrà includere il dettaglio delle attività proposte, i destinatar</w:t>
      </w:r>
      <w:r w:rsidR="000C378C">
        <w:rPr>
          <w:rFonts w:cs="Arial"/>
          <w:szCs w:val="22"/>
        </w:rPr>
        <w:t>i e</w:t>
      </w:r>
      <w:r w:rsidR="006F58CA">
        <w:rPr>
          <w:rFonts w:cs="Arial"/>
          <w:szCs w:val="22"/>
        </w:rPr>
        <w:t xml:space="preserve"> il luogo di svolgimento</w:t>
      </w:r>
      <w:r w:rsidR="000C378C">
        <w:rPr>
          <w:rFonts w:cs="Arial"/>
          <w:szCs w:val="22"/>
        </w:rPr>
        <w:t>.</w:t>
      </w:r>
    </w:p>
    <w:p w14:paraId="0DDEE3A7" w14:textId="77777777" w:rsidR="000C378C" w:rsidRDefault="000C378C" w:rsidP="000C378C">
      <w:pPr>
        <w:spacing w:line="320" w:lineRule="exact"/>
        <w:rPr>
          <w:rFonts w:cs="Arial"/>
          <w:b/>
          <w:bCs/>
          <w:szCs w:val="22"/>
        </w:rPr>
      </w:pPr>
    </w:p>
    <w:p w14:paraId="3F453977" w14:textId="488E1595" w:rsidR="008141BA" w:rsidRPr="00E94ED6" w:rsidRDefault="00D44EF3" w:rsidP="000C378C">
      <w:pPr>
        <w:spacing w:line="320" w:lineRule="exac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4</w:t>
      </w:r>
      <w:r w:rsidR="00E94ED6" w:rsidRPr="00E94ED6">
        <w:rPr>
          <w:rFonts w:cs="Arial"/>
          <w:b/>
          <w:bCs/>
          <w:szCs w:val="22"/>
        </w:rPr>
        <w:t xml:space="preserve">. </w:t>
      </w:r>
      <w:r w:rsidR="008141BA" w:rsidRPr="00E94ED6">
        <w:rPr>
          <w:rFonts w:cs="Arial"/>
          <w:b/>
          <w:bCs/>
          <w:szCs w:val="22"/>
        </w:rPr>
        <w:t xml:space="preserve">Tempistiche </w:t>
      </w:r>
    </w:p>
    <w:p w14:paraId="1B860EFD" w14:textId="7E6AE91B" w:rsidR="00E610DF" w:rsidRDefault="00E610DF" w:rsidP="000C378C">
      <w:pPr>
        <w:spacing w:line="320" w:lineRule="exact"/>
        <w:rPr>
          <w:rFonts w:cs="Arial"/>
        </w:rPr>
      </w:pPr>
      <w:r w:rsidRPr="000C378C">
        <w:rPr>
          <w:rFonts w:cs="Arial"/>
        </w:rPr>
        <w:t xml:space="preserve">Le attività dovranno essere svolte </w:t>
      </w:r>
      <w:r w:rsidR="00634783" w:rsidRPr="000C378C">
        <w:rPr>
          <w:rFonts w:cs="Arial"/>
        </w:rPr>
        <w:t xml:space="preserve">dalla </w:t>
      </w:r>
      <w:bookmarkStart w:id="2" w:name="_Hlk78559251"/>
      <w:r w:rsidR="00634783" w:rsidRPr="000C378C">
        <w:rPr>
          <w:rFonts w:cs="Arial"/>
        </w:rPr>
        <w:t>esecutività della convenzione</w:t>
      </w:r>
      <w:bookmarkEnd w:id="2"/>
      <w:r w:rsidR="00634783" w:rsidRPr="000C378C">
        <w:rPr>
          <w:rFonts w:cs="Arial"/>
        </w:rPr>
        <w:t xml:space="preserve">, </w:t>
      </w:r>
      <w:r w:rsidR="000C378C" w:rsidRPr="000C378C">
        <w:rPr>
          <w:rFonts w:cs="Arial"/>
        </w:rPr>
        <w:t>p</w:t>
      </w:r>
      <w:r w:rsidR="00634783" w:rsidRPr="000C378C">
        <w:rPr>
          <w:rFonts w:cs="Arial"/>
        </w:rPr>
        <w:t>revist</w:t>
      </w:r>
      <w:r w:rsidR="0069466F" w:rsidRPr="000C378C">
        <w:rPr>
          <w:rFonts w:cs="Arial"/>
        </w:rPr>
        <w:t>a</w:t>
      </w:r>
      <w:r w:rsidR="00634783" w:rsidRPr="000C378C">
        <w:rPr>
          <w:rFonts w:cs="Arial"/>
        </w:rPr>
        <w:t xml:space="preserve"> </w:t>
      </w:r>
      <w:r w:rsidR="000C378C" w:rsidRPr="000C378C">
        <w:rPr>
          <w:rFonts w:cs="Arial"/>
        </w:rPr>
        <w:t xml:space="preserve">indicativamente </w:t>
      </w:r>
      <w:r w:rsidR="00634783" w:rsidRPr="000C378C">
        <w:rPr>
          <w:rFonts w:cs="Arial"/>
        </w:rPr>
        <w:t>nel</w:t>
      </w:r>
      <w:r w:rsidRPr="000C378C">
        <w:rPr>
          <w:rFonts w:cs="Arial"/>
        </w:rPr>
        <w:t xml:space="preserve"> settembre 202</w:t>
      </w:r>
      <w:r w:rsidR="008007AC">
        <w:rPr>
          <w:rFonts w:cs="Arial"/>
        </w:rPr>
        <w:t>2</w:t>
      </w:r>
      <w:r w:rsidR="00155D8B" w:rsidRPr="000C378C">
        <w:rPr>
          <w:rFonts w:cs="Arial"/>
        </w:rPr>
        <w:t>,</w:t>
      </w:r>
      <w:r w:rsidR="000C378C" w:rsidRPr="000C378C">
        <w:rPr>
          <w:rFonts w:cs="Arial"/>
        </w:rPr>
        <w:t xml:space="preserve"> per 24 mesi</w:t>
      </w:r>
      <w:r w:rsidRPr="000C378C">
        <w:rPr>
          <w:rFonts w:cs="Arial"/>
        </w:rPr>
        <w:t xml:space="preserve"> e quindi, per ciò che concerne le attività con le scuole, coprire gli anni scolastici 202</w:t>
      </w:r>
      <w:r w:rsidR="008007AC">
        <w:rPr>
          <w:rFonts w:cs="Arial"/>
        </w:rPr>
        <w:t>2</w:t>
      </w:r>
      <w:r w:rsidRPr="000C378C">
        <w:rPr>
          <w:rFonts w:cs="Arial"/>
        </w:rPr>
        <w:t>/2</w:t>
      </w:r>
      <w:r w:rsidR="008007AC">
        <w:rPr>
          <w:rFonts w:cs="Arial"/>
        </w:rPr>
        <w:t>3</w:t>
      </w:r>
      <w:r w:rsidRPr="000C378C">
        <w:rPr>
          <w:rFonts w:cs="Arial"/>
        </w:rPr>
        <w:t xml:space="preserve"> e 202</w:t>
      </w:r>
      <w:r w:rsidR="008007AC">
        <w:rPr>
          <w:rFonts w:cs="Arial"/>
        </w:rPr>
        <w:t>3</w:t>
      </w:r>
      <w:r w:rsidRPr="000C378C">
        <w:rPr>
          <w:rFonts w:cs="Arial"/>
        </w:rPr>
        <w:t>/2</w:t>
      </w:r>
      <w:r w:rsidR="008007AC">
        <w:rPr>
          <w:rFonts w:cs="Arial"/>
        </w:rPr>
        <w:t>4</w:t>
      </w:r>
      <w:r w:rsidRPr="000C378C">
        <w:rPr>
          <w:rFonts w:cs="Arial"/>
        </w:rPr>
        <w:t>.</w:t>
      </w:r>
    </w:p>
    <w:p w14:paraId="5F844F6A" w14:textId="77777777" w:rsidR="000C378C" w:rsidRDefault="000C378C" w:rsidP="000C378C">
      <w:pPr>
        <w:spacing w:line="320" w:lineRule="exact"/>
        <w:rPr>
          <w:b/>
          <w:bCs/>
          <w:sz w:val="23"/>
          <w:szCs w:val="23"/>
        </w:rPr>
      </w:pPr>
    </w:p>
    <w:p w14:paraId="7A273BE1" w14:textId="3AD02E13" w:rsidR="004C52E8" w:rsidRDefault="00D44EF3" w:rsidP="000C378C">
      <w:pPr>
        <w:spacing w:line="320" w:lineRule="exac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5</w:t>
      </w:r>
      <w:r w:rsidR="00E610DF" w:rsidRPr="00E610DF">
        <w:rPr>
          <w:b/>
          <w:bCs/>
          <w:sz w:val="23"/>
          <w:szCs w:val="23"/>
        </w:rPr>
        <w:t>. Requisiti</w:t>
      </w:r>
    </w:p>
    <w:p w14:paraId="7664178D" w14:textId="1180D031" w:rsidR="00E610DF" w:rsidRDefault="00E610DF" w:rsidP="000C378C">
      <w:pPr>
        <w:spacing w:line="320" w:lineRule="exact"/>
        <w:rPr>
          <w:sz w:val="23"/>
          <w:szCs w:val="23"/>
        </w:rPr>
      </w:pPr>
      <w:r w:rsidRPr="00E610DF">
        <w:rPr>
          <w:sz w:val="23"/>
          <w:szCs w:val="23"/>
        </w:rPr>
        <w:t>L’Operatore dovrà dimostrare di possedere i requisiti necessari a svolgere le attività di cui sopra con un servizio di qualità.</w:t>
      </w:r>
      <w:r>
        <w:rPr>
          <w:sz w:val="23"/>
          <w:szCs w:val="23"/>
        </w:rPr>
        <w:t xml:space="preserve"> A tal fine si richiede:</w:t>
      </w:r>
    </w:p>
    <w:p w14:paraId="2D9B9C7A" w14:textId="6BB1C571" w:rsidR="00E610DF" w:rsidRPr="0069466F" w:rsidRDefault="00E610DF" w:rsidP="000C378C">
      <w:pPr>
        <w:pStyle w:val="Paragrafoelenco"/>
        <w:numPr>
          <w:ilvl w:val="0"/>
          <w:numId w:val="6"/>
        </w:numPr>
        <w:spacing w:line="320" w:lineRule="exact"/>
        <w:rPr>
          <w:sz w:val="23"/>
          <w:szCs w:val="23"/>
        </w:rPr>
      </w:pPr>
      <w:r w:rsidRPr="0069466F">
        <w:rPr>
          <w:sz w:val="23"/>
          <w:szCs w:val="23"/>
        </w:rPr>
        <w:t xml:space="preserve">la conoscenza del territorio del PLIS </w:t>
      </w:r>
      <w:r w:rsidR="008007AC">
        <w:rPr>
          <w:sz w:val="23"/>
          <w:szCs w:val="23"/>
        </w:rPr>
        <w:t>dei Colli Briantei</w:t>
      </w:r>
      <w:r w:rsidRPr="0069466F">
        <w:rPr>
          <w:sz w:val="23"/>
          <w:szCs w:val="23"/>
        </w:rPr>
        <w:t xml:space="preserve">, dei suoi sentieri, delle caratteristiche </w:t>
      </w:r>
      <w:r w:rsidRPr="0069466F">
        <w:rPr>
          <w:rFonts w:cs="Arial"/>
          <w:szCs w:val="22"/>
        </w:rPr>
        <w:t xml:space="preserve">paesaggistiche, geologiche, geomorfologiche, botaniche, </w:t>
      </w:r>
      <w:r w:rsidR="0069466F" w:rsidRPr="0069466F">
        <w:rPr>
          <w:rFonts w:cs="Arial"/>
          <w:szCs w:val="22"/>
        </w:rPr>
        <w:t xml:space="preserve">faunistiche, rurali e </w:t>
      </w:r>
      <w:r w:rsidRPr="0069466F">
        <w:rPr>
          <w:rFonts w:cs="Arial"/>
          <w:szCs w:val="22"/>
        </w:rPr>
        <w:t>storico-etnografiche;</w:t>
      </w:r>
    </w:p>
    <w:p w14:paraId="15BF95CF" w14:textId="02B53556" w:rsidR="00E610DF" w:rsidRPr="0041212C" w:rsidRDefault="00E610DF" w:rsidP="000C378C">
      <w:pPr>
        <w:pStyle w:val="Paragrafoelenco"/>
        <w:numPr>
          <w:ilvl w:val="0"/>
          <w:numId w:val="6"/>
        </w:numPr>
        <w:spacing w:line="320" w:lineRule="exact"/>
        <w:rPr>
          <w:sz w:val="23"/>
          <w:szCs w:val="23"/>
        </w:rPr>
      </w:pPr>
      <w:r w:rsidRPr="0069466F">
        <w:rPr>
          <w:sz w:val="23"/>
          <w:szCs w:val="23"/>
        </w:rPr>
        <w:lastRenderedPageBreak/>
        <w:t xml:space="preserve">esperienza nelle attività di </w:t>
      </w:r>
      <w:r w:rsidRPr="0041212C">
        <w:rPr>
          <w:sz w:val="23"/>
          <w:szCs w:val="23"/>
        </w:rPr>
        <w:t xml:space="preserve">educazione ambientale sul territorio del PLIS </w:t>
      </w:r>
      <w:r w:rsidR="00D44EF3" w:rsidRPr="0041212C">
        <w:rPr>
          <w:sz w:val="23"/>
          <w:szCs w:val="23"/>
        </w:rPr>
        <w:t xml:space="preserve">svolta </w:t>
      </w:r>
      <w:r w:rsidRPr="0041212C">
        <w:rPr>
          <w:sz w:val="23"/>
          <w:szCs w:val="23"/>
        </w:rPr>
        <w:t xml:space="preserve">mediante </w:t>
      </w:r>
      <w:r w:rsidR="00D44EF3" w:rsidRPr="0041212C">
        <w:rPr>
          <w:rFonts w:cs="Arial"/>
          <w:szCs w:val="22"/>
        </w:rPr>
        <w:t>educatori professionisti del settore</w:t>
      </w:r>
      <w:r w:rsidR="002F3F35" w:rsidRPr="0041212C">
        <w:rPr>
          <w:rFonts w:cs="Arial"/>
          <w:szCs w:val="22"/>
        </w:rPr>
        <w:t>, quale requisito indispensabile per l’organizzazione di attività nelle aree di competenza</w:t>
      </w:r>
      <w:r w:rsidRPr="0041212C">
        <w:rPr>
          <w:sz w:val="23"/>
          <w:szCs w:val="23"/>
        </w:rPr>
        <w:t>;</w:t>
      </w:r>
    </w:p>
    <w:p w14:paraId="06A8A731" w14:textId="1BB1E81A" w:rsidR="00D44EF3" w:rsidRPr="0069466F" w:rsidRDefault="00D44EF3" w:rsidP="000C378C">
      <w:pPr>
        <w:pStyle w:val="Paragrafoelenco"/>
        <w:numPr>
          <w:ilvl w:val="0"/>
          <w:numId w:val="6"/>
        </w:numPr>
        <w:spacing w:line="320" w:lineRule="exact"/>
        <w:rPr>
          <w:sz w:val="23"/>
          <w:szCs w:val="23"/>
        </w:rPr>
      </w:pPr>
      <w:r w:rsidRPr="0041212C">
        <w:rPr>
          <w:rFonts w:cs="Arial"/>
          <w:szCs w:val="22"/>
        </w:rPr>
        <w:t>esperienza nelle attività di organizzazione eventi nel territorio del PLIS</w:t>
      </w:r>
      <w:r w:rsidRPr="0069466F">
        <w:rPr>
          <w:rFonts w:cs="Arial"/>
          <w:szCs w:val="22"/>
        </w:rPr>
        <w:t>.</w:t>
      </w:r>
    </w:p>
    <w:p w14:paraId="58E94102" w14:textId="77777777" w:rsidR="000C378C" w:rsidRDefault="000C378C" w:rsidP="000C378C">
      <w:pPr>
        <w:spacing w:line="320" w:lineRule="exact"/>
        <w:rPr>
          <w:sz w:val="23"/>
          <w:szCs w:val="23"/>
        </w:rPr>
      </w:pPr>
    </w:p>
    <w:p w14:paraId="73E4CD25" w14:textId="71E77E68" w:rsidR="00E94ED6" w:rsidRPr="008141BA" w:rsidRDefault="00D44EF3" w:rsidP="000C378C">
      <w:pPr>
        <w:spacing w:line="320" w:lineRule="exact"/>
        <w:rPr>
          <w:sz w:val="23"/>
          <w:szCs w:val="23"/>
        </w:rPr>
      </w:pPr>
      <w:r>
        <w:rPr>
          <w:sz w:val="23"/>
          <w:szCs w:val="23"/>
        </w:rPr>
        <w:t xml:space="preserve">Tali requisiti dovranno essere esplicitati nella </w:t>
      </w:r>
      <w:r w:rsidR="0069466F">
        <w:rPr>
          <w:sz w:val="23"/>
          <w:szCs w:val="23"/>
        </w:rPr>
        <w:t>domanda di partecipazione, secondo quanto indicato all’</w:t>
      </w:r>
      <w:r>
        <w:rPr>
          <w:sz w:val="23"/>
          <w:szCs w:val="23"/>
        </w:rPr>
        <w:t>Allegato B.</w:t>
      </w:r>
    </w:p>
    <w:sectPr w:rsidR="00E94ED6" w:rsidRPr="008141BA" w:rsidSect="0041212C">
      <w:footerReference w:type="default" r:id="rId8"/>
      <w:headerReference w:type="first" r:id="rId9"/>
      <w:footerReference w:type="first" r:id="rId10"/>
      <w:pgSz w:w="11906" w:h="16838" w:code="9"/>
      <w:pgMar w:top="1985" w:right="992" w:bottom="1418" w:left="992" w:header="720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01191" w14:textId="77777777" w:rsidR="000D427D" w:rsidRDefault="000D427D">
      <w:r>
        <w:separator/>
      </w:r>
    </w:p>
  </w:endnote>
  <w:endnote w:type="continuationSeparator" w:id="0">
    <w:p w14:paraId="1904DFF5" w14:textId="77777777" w:rsidR="000D427D" w:rsidRDefault="000D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99807" w14:textId="77777777" w:rsidR="004E1E66" w:rsidRDefault="004E1E66" w:rsidP="004E1E66">
    <w:pPr>
      <w:pStyle w:val="Intestazione"/>
      <w:tabs>
        <w:tab w:val="clear" w:pos="4819"/>
        <w:tab w:val="clear" w:pos="9638"/>
      </w:tabs>
      <w:spacing w:line="240" w:lineRule="auto"/>
      <w:ind w:right="-1"/>
      <w:jc w:val="center"/>
      <w:rPr>
        <w:rFonts w:ascii="Times New Roman" w:hAnsi="Times New Roman"/>
        <w:color w:val="003300"/>
        <w:sz w:val="18"/>
      </w:rPr>
    </w:pPr>
    <w:r>
      <w:rPr>
        <w:rFonts w:ascii="Times New Roman" w:hAnsi="Times New Roman"/>
        <w:color w:val="003300"/>
        <w:sz w:val="18"/>
      </w:rPr>
      <w:t>AREA AMMINISTRATIVO-FINANZIARIA - SETTORE EDUCAZIONE AMBIENTALE</w:t>
    </w:r>
  </w:p>
  <w:p w14:paraId="481A1C35" w14:textId="77777777" w:rsidR="004E1E66" w:rsidRDefault="004E1E66" w:rsidP="004E1E66">
    <w:pPr>
      <w:pStyle w:val="Intestazione"/>
      <w:tabs>
        <w:tab w:val="clear" w:pos="4819"/>
      </w:tabs>
      <w:spacing w:line="240" w:lineRule="auto"/>
      <w:ind w:right="-1"/>
      <w:jc w:val="center"/>
      <w:rPr>
        <w:rFonts w:ascii="Times New Roman" w:hAnsi="Times New Roman"/>
        <w:color w:val="003300"/>
        <w:sz w:val="18"/>
      </w:rPr>
    </w:pPr>
    <w:r>
      <w:rPr>
        <w:rFonts w:ascii="Times New Roman" w:hAnsi="Times New Roman"/>
        <w:color w:val="003300"/>
        <w:sz w:val="18"/>
      </w:rPr>
      <w:t>sabina.rossi@parcovallelambro.it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CF1CF" w14:textId="77777777" w:rsidR="00C933DA" w:rsidRDefault="00C933DA" w:rsidP="00B04B62">
    <w:pPr>
      <w:pStyle w:val="Intestazione"/>
      <w:tabs>
        <w:tab w:val="clear" w:pos="4819"/>
        <w:tab w:val="clear" w:pos="9638"/>
      </w:tabs>
      <w:spacing w:line="240" w:lineRule="auto"/>
      <w:ind w:right="-1"/>
      <w:jc w:val="center"/>
      <w:rPr>
        <w:rFonts w:ascii="Times New Roman" w:hAnsi="Times New Roman"/>
        <w:color w:val="003300"/>
        <w:sz w:val="18"/>
      </w:rPr>
    </w:pPr>
    <w:r>
      <w:rPr>
        <w:rFonts w:ascii="Times New Roman" w:hAnsi="Times New Roman"/>
        <w:color w:val="003300"/>
        <w:sz w:val="18"/>
      </w:rPr>
      <w:t>AREA AMMINISTRATIV</w:t>
    </w:r>
    <w:r w:rsidR="00265810">
      <w:rPr>
        <w:rFonts w:ascii="Times New Roman" w:hAnsi="Times New Roman"/>
        <w:color w:val="003300"/>
        <w:sz w:val="18"/>
      </w:rPr>
      <w:t>O-FINANZIARIA</w:t>
    </w:r>
    <w:r>
      <w:rPr>
        <w:rFonts w:ascii="Times New Roman" w:hAnsi="Times New Roman"/>
        <w:color w:val="003300"/>
        <w:sz w:val="18"/>
      </w:rPr>
      <w:t xml:space="preserve"> - SETTORE EDUCAZIONE AMBIENTALE</w:t>
    </w:r>
  </w:p>
  <w:p w14:paraId="420580F2" w14:textId="77777777" w:rsidR="00C933DA" w:rsidRDefault="00265810" w:rsidP="00B04B62">
    <w:pPr>
      <w:pStyle w:val="Intestazione"/>
      <w:tabs>
        <w:tab w:val="clear" w:pos="4819"/>
      </w:tabs>
      <w:spacing w:line="240" w:lineRule="auto"/>
      <w:ind w:right="-1"/>
      <w:jc w:val="center"/>
      <w:rPr>
        <w:rFonts w:ascii="Times New Roman" w:hAnsi="Times New Roman"/>
        <w:color w:val="003300"/>
        <w:sz w:val="18"/>
      </w:rPr>
    </w:pPr>
    <w:r>
      <w:rPr>
        <w:rFonts w:ascii="Times New Roman" w:hAnsi="Times New Roman"/>
        <w:color w:val="003300"/>
        <w:sz w:val="18"/>
      </w:rPr>
      <w:t>sabina.rossi</w:t>
    </w:r>
    <w:r w:rsidR="00C933DA">
      <w:rPr>
        <w:rFonts w:ascii="Times New Roman" w:hAnsi="Times New Roman"/>
        <w:color w:val="003300"/>
        <w:sz w:val="18"/>
      </w:rPr>
      <w:t>@parcovallelambro.it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110EA" w14:textId="77777777" w:rsidR="000D427D" w:rsidRDefault="000D427D">
      <w:r>
        <w:separator/>
      </w:r>
    </w:p>
  </w:footnote>
  <w:footnote w:type="continuationSeparator" w:id="0">
    <w:p w14:paraId="5EC7395F" w14:textId="77777777" w:rsidR="000D427D" w:rsidRDefault="000D4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D4DA2" w14:textId="77777777" w:rsidR="00C933DA" w:rsidRDefault="00C933DA">
    <w:pPr>
      <w:pStyle w:val="Intestazione"/>
      <w:spacing w:line="280" w:lineRule="exact"/>
      <w:jc w:val="center"/>
      <w:rPr>
        <w:b/>
        <w:sz w:val="32"/>
      </w:rPr>
    </w:pPr>
    <w:r>
      <w:rPr>
        <w:noProof/>
        <w:sz w:val="32"/>
      </w:rPr>
      <w:drawing>
        <wp:anchor distT="0" distB="0" distL="114300" distR="114300" simplePos="0" relativeHeight="251659264" behindDoc="0" locked="0" layoutInCell="0" allowOverlap="1" wp14:anchorId="7919905D" wp14:editId="1A57115E">
          <wp:simplePos x="0" y="0"/>
          <wp:positionH relativeFrom="column">
            <wp:posOffset>-1905</wp:posOffset>
          </wp:positionH>
          <wp:positionV relativeFrom="paragraph">
            <wp:posOffset>0</wp:posOffset>
          </wp:positionV>
          <wp:extent cx="795600" cy="802800"/>
          <wp:effectExtent l="0" t="0" r="5080" b="0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600" cy="80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E82501" w14:textId="77777777" w:rsidR="00C933DA" w:rsidRDefault="002B1AEA">
    <w:pPr>
      <w:pStyle w:val="Intestazione"/>
      <w:ind w:left="1560"/>
      <w:jc w:val="left"/>
      <w:rPr>
        <w:rFonts w:ascii="Times New Roman" w:hAnsi="Times New Roman"/>
        <w:b/>
        <w:sz w:val="32"/>
      </w:rPr>
    </w:pPr>
    <w:r>
      <w:rPr>
        <w:noProof/>
        <w:sz w:val="32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7F73D4F" wp14:editId="42F7E00F">
              <wp:simplePos x="0" y="0"/>
              <wp:positionH relativeFrom="column">
                <wp:posOffset>1017270</wp:posOffset>
              </wp:positionH>
              <wp:positionV relativeFrom="paragraph">
                <wp:posOffset>246380</wp:posOffset>
              </wp:positionV>
              <wp:extent cx="4937760" cy="0"/>
              <wp:effectExtent l="19050" t="20955" r="24765" b="26670"/>
              <wp:wrapNone/>
              <wp:docPr id="2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93776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99C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0EA62D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0.1pt,19.4pt" to="468.9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" o:allowincell="f" strokecolor="#9c0" strokeweight="3pt"/>
          </w:pict>
        </mc:Fallback>
      </mc:AlternateContent>
    </w:r>
    <w:r w:rsidR="00C933DA">
      <w:rPr>
        <w:rFonts w:ascii="Times New Roman" w:hAnsi="Times New Roman"/>
        <w:b/>
        <w:sz w:val="32"/>
      </w:rPr>
      <w:t xml:space="preserve">PARCO </w:t>
    </w:r>
    <w:r w:rsidR="00C933DA" w:rsidRPr="003565F4">
      <w:rPr>
        <w:rFonts w:ascii="Times New Roman" w:hAnsi="Times New Roman"/>
        <w:b/>
        <w:sz w:val="32"/>
      </w:rPr>
      <w:t>REGIONALE</w:t>
    </w:r>
    <w:r w:rsidR="00C933DA">
      <w:rPr>
        <w:rFonts w:ascii="Times New Roman" w:hAnsi="Times New Roman"/>
        <w:b/>
        <w:sz w:val="32"/>
      </w:rPr>
      <w:t xml:space="preserve"> DELLA VALLE DEL LAMBRO</w:t>
    </w:r>
  </w:p>
  <w:p w14:paraId="20E07972" w14:textId="77777777" w:rsidR="003565F4" w:rsidRDefault="00C933DA" w:rsidP="003565F4">
    <w:pPr>
      <w:pStyle w:val="Intestazione"/>
      <w:spacing w:line="240" w:lineRule="auto"/>
      <w:ind w:left="1559"/>
      <w:jc w:val="left"/>
      <w:rPr>
        <w:rFonts w:ascii="Times New Roman" w:hAnsi="Times New Roman"/>
        <w:color w:val="808080"/>
        <w:sz w:val="20"/>
      </w:rPr>
    </w:pPr>
    <w:r>
      <w:rPr>
        <w:rFonts w:ascii="Times New Roman" w:hAnsi="Times New Roman"/>
        <w:color w:val="808080"/>
        <w:sz w:val="20"/>
      </w:rPr>
      <w:t>20</w:t>
    </w:r>
    <w:r w:rsidR="00306118">
      <w:rPr>
        <w:rFonts w:ascii="Times New Roman" w:hAnsi="Times New Roman"/>
        <w:color w:val="808080"/>
        <w:sz w:val="20"/>
      </w:rPr>
      <w:t>844</w:t>
    </w:r>
    <w:r>
      <w:rPr>
        <w:rFonts w:ascii="Times New Roman" w:hAnsi="Times New Roman"/>
        <w:color w:val="808080"/>
        <w:sz w:val="20"/>
      </w:rPr>
      <w:t xml:space="preserve"> Triuggio (MB) </w:t>
    </w:r>
    <w:r>
      <w:rPr>
        <w:rFonts w:ascii="Times New Roman" w:hAnsi="Times New Roman"/>
        <w:b/>
        <w:color w:val="808080"/>
        <w:sz w:val="20"/>
      </w:rPr>
      <w:t xml:space="preserve">- </w:t>
    </w:r>
    <w:r>
      <w:rPr>
        <w:rFonts w:ascii="Times New Roman" w:hAnsi="Times New Roman"/>
        <w:color w:val="808080"/>
        <w:sz w:val="20"/>
      </w:rPr>
      <w:t xml:space="preserve">Via Vittorio Veneto, 19 </w:t>
    </w:r>
    <w:r>
      <w:rPr>
        <w:rFonts w:ascii="Times New Roman" w:hAnsi="Times New Roman"/>
        <w:b/>
        <w:color w:val="808080"/>
        <w:sz w:val="20"/>
      </w:rPr>
      <w:t xml:space="preserve">- </w:t>
    </w:r>
    <w:r>
      <w:rPr>
        <w:rFonts w:ascii="Times New Roman" w:hAnsi="Times New Roman"/>
        <w:color w:val="808080"/>
        <w:sz w:val="20"/>
      </w:rPr>
      <w:t xml:space="preserve">Tel. 0362.970.961-997.137 </w:t>
    </w:r>
    <w:r>
      <w:rPr>
        <w:rFonts w:ascii="Times New Roman" w:hAnsi="Times New Roman"/>
        <w:b/>
        <w:color w:val="808080"/>
        <w:sz w:val="20"/>
      </w:rPr>
      <w:t xml:space="preserve">– </w:t>
    </w:r>
    <w:r>
      <w:rPr>
        <w:rFonts w:ascii="Times New Roman" w:hAnsi="Times New Roman"/>
        <w:color w:val="808080"/>
        <w:sz w:val="20"/>
      </w:rPr>
      <w:t>Fax  0362.997.045</w:t>
    </w:r>
  </w:p>
  <w:p w14:paraId="5E9FDB69" w14:textId="77777777" w:rsidR="00C933DA" w:rsidRPr="003565F4" w:rsidRDefault="003565F4" w:rsidP="003565F4">
    <w:pPr>
      <w:pStyle w:val="Intestazione"/>
      <w:tabs>
        <w:tab w:val="clear" w:pos="4819"/>
        <w:tab w:val="center" w:pos="5103"/>
      </w:tabs>
      <w:spacing w:line="240" w:lineRule="auto"/>
      <w:ind w:left="1559"/>
      <w:jc w:val="left"/>
      <w:rPr>
        <w:rFonts w:ascii="Times New Roman" w:hAnsi="Times New Roman"/>
        <w:color w:val="808080"/>
        <w:sz w:val="20"/>
      </w:rPr>
    </w:pPr>
    <w:r>
      <w:rPr>
        <w:rFonts w:ascii="Times New Roman" w:hAnsi="Times New Roman"/>
        <w:color w:val="808080"/>
        <w:sz w:val="20"/>
      </w:rPr>
      <w:tab/>
    </w:r>
    <w:r w:rsidR="00C933DA">
      <w:rPr>
        <w:rFonts w:ascii="Times New Roman" w:hAnsi="Times New Roman"/>
        <w:color w:val="808080"/>
        <w:sz w:val="16"/>
        <w:lang w:val="fr-FR"/>
      </w:rPr>
      <w:t>L.R. 16-9-83 N. 82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47870"/>
    <w:multiLevelType w:val="singleLevel"/>
    <w:tmpl w:val="94CE3CE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565F5"/>
    <w:multiLevelType w:val="hybridMultilevel"/>
    <w:tmpl w:val="4650EAF8"/>
    <w:lvl w:ilvl="0" w:tplc="0410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6806A36"/>
    <w:multiLevelType w:val="hybridMultilevel"/>
    <w:tmpl w:val="E8ACC09E"/>
    <w:lvl w:ilvl="0" w:tplc="1B608A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49464E"/>
    <w:multiLevelType w:val="hybridMultilevel"/>
    <w:tmpl w:val="AF0E6248"/>
    <w:lvl w:ilvl="0" w:tplc="6D7A83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B267B1"/>
    <w:multiLevelType w:val="hybridMultilevel"/>
    <w:tmpl w:val="80BAE0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48"/>
    <w:multiLevelType w:val="hybridMultilevel"/>
    <w:tmpl w:val="B14669EA"/>
    <w:lvl w:ilvl="0" w:tplc="1B608A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15D4C"/>
    <w:multiLevelType w:val="hybridMultilevel"/>
    <w:tmpl w:val="C3A8B8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0485101">
    <w:abstractNumId w:val="0"/>
  </w:num>
  <w:num w:numId="2" w16cid:durableId="1929577790">
    <w:abstractNumId w:val="1"/>
  </w:num>
  <w:num w:numId="3" w16cid:durableId="1306423539">
    <w:abstractNumId w:val="6"/>
  </w:num>
  <w:num w:numId="4" w16cid:durableId="363748765">
    <w:abstractNumId w:val="3"/>
  </w:num>
  <w:num w:numId="5" w16cid:durableId="1339503604">
    <w:abstractNumId w:val="2"/>
  </w:num>
  <w:num w:numId="6" w16cid:durableId="787429780">
    <w:abstractNumId w:val="5"/>
  </w:num>
  <w:num w:numId="7" w16cid:durableId="21028696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9EB"/>
    <w:rsid w:val="00001954"/>
    <w:rsid w:val="000526B5"/>
    <w:rsid w:val="0007494A"/>
    <w:rsid w:val="00091323"/>
    <w:rsid w:val="00094D56"/>
    <w:rsid w:val="000A112F"/>
    <w:rsid w:val="000C378C"/>
    <w:rsid w:val="000C70B5"/>
    <w:rsid w:val="000D1C76"/>
    <w:rsid w:val="000D427D"/>
    <w:rsid w:val="000F123A"/>
    <w:rsid w:val="001141C7"/>
    <w:rsid w:val="00122E12"/>
    <w:rsid w:val="0012318B"/>
    <w:rsid w:val="001423B0"/>
    <w:rsid w:val="00155D8B"/>
    <w:rsid w:val="00173E07"/>
    <w:rsid w:val="00180A96"/>
    <w:rsid w:val="00185115"/>
    <w:rsid w:val="001947BA"/>
    <w:rsid w:val="001D0263"/>
    <w:rsid w:val="001F2A86"/>
    <w:rsid w:val="00201C3F"/>
    <w:rsid w:val="0023288E"/>
    <w:rsid w:val="0025551A"/>
    <w:rsid w:val="00265810"/>
    <w:rsid w:val="0028247C"/>
    <w:rsid w:val="002B1AEA"/>
    <w:rsid w:val="002D4278"/>
    <w:rsid w:val="002E3539"/>
    <w:rsid w:val="002F3F35"/>
    <w:rsid w:val="003009DD"/>
    <w:rsid w:val="00300FC1"/>
    <w:rsid w:val="00306118"/>
    <w:rsid w:val="00321B3E"/>
    <w:rsid w:val="003565F4"/>
    <w:rsid w:val="00371C0A"/>
    <w:rsid w:val="00374DAB"/>
    <w:rsid w:val="00381E9E"/>
    <w:rsid w:val="00395D0D"/>
    <w:rsid w:val="00411B8C"/>
    <w:rsid w:val="0041212C"/>
    <w:rsid w:val="00414DCA"/>
    <w:rsid w:val="00431A96"/>
    <w:rsid w:val="00453447"/>
    <w:rsid w:val="0045548D"/>
    <w:rsid w:val="004979FE"/>
    <w:rsid w:val="004C52E8"/>
    <w:rsid w:val="004E1E66"/>
    <w:rsid w:val="004E64BC"/>
    <w:rsid w:val="004F0E16"/>
    <w:rsid w:val="00500008"/>
    <w:rsid w:val="00524C5D"/>
    <w:rsid w:val="00524DD1"/>
    <w:rsid w:val="005341F8"/>
    <w:rsid w:val="0054256D"/>
    <w:rsid w:val="005433BA"/>
    <w:rsid w:val="005535F1"/>
    <w:rsid w:val="00574B8C"/>
    <w:rsid w:val="005C207D"/>
    <w:rsid w:val="005D1BA7"/>
    <w:rsid w:val="005D732F"/>
    <w:rsid w:val="005E066C"/>
    <w:rsid w:val="0062014F"/>
    <w:rsid w:val="00623A35"/>
    <w:rsid w:val="00634783"/>
    <w:rsid w:val="006614B5"/>
    <w:rsid w:val="0069466F"/>
    <w:rsid w:val="0069488D"/>
    <w:rsid w:val="006C7C20"/>
    <w:rsid w:val="006D2DC4"/>
    <w:rsid w:val="006E2B28"/>
    <w:rsid w:val="006F58CA"/>
    <w:rsid w:val="00705D04"/>
    <w:rsid w:val="007160B8"/>
    <w:rsid w:val="00720663"/>
    <w:rsid w:val="00735618"/>
    <w:rsid w:val="00744304"/>
    <w:rsid w:val="00766393"/>
    <w:rsid w:val="007902AE"/>
    <w:rsid w:val="007E721E"/>
    <w:rsid w:val="007F5A58"/>
    <w:rsid w:val="007F7185"/>
    <w:rsid w:val="008007AC"/>
    <w:rsid w:val="008141BA"/>
    <w:rsid w:val="008519EB"/>
    <w:rsid w:val="008819E3"/>
    <w:rsid w:val="00882339"/>
    <w:rsid w:val="00896B07"/>
    <w:rsid w:val="008A463C"/>
    <w:rsid w:val="008A7E63"/>
    <w:rsid w:val="009015E8"/>
    <w:rsid w:val="00903C89"/>
    <w:rsid w:val="00930555"/>
    <w:rsid w:val="00943F79"/>
    <w:rsid w:val="00982DC2"/>
    <w:rsid w:val="0098366D"/>
    <w:rsid w:val="009862DB"/>
    <w:rsid w:val="00994555"/>
    <w:rsid w:val="00A14F54"/>
    <w:rsid w:val="00A15907"/>
    <w:rsid w:val="00A21BE2"/>
    <w:rsid w:val="00A4121C"/>
    <w:rsid w:val="00A67E39"/>
    <w:rsid w:val="00A7157A"/>
    <w:rsid w:val="00A74DB5"/>
    <w:rsid w:val="00AA3DF3"/>
    <w:rsid w:val="00AC42AF"/>
    <w:rsid w:val="00AC7D6E"/>
    <w:rsid w:val="00AD50E3"/>
    <w:rsid w:val="00AE73DF"/>
    <w:rsid w:val="00AF2089"/>
    <w:rsid w:val="00B01DA9"/>
    <w:rsid w:val="00B04B62"/>
    <w:rsid w:val="00B533B1"/>
    <w:rsid w:val="00B773B5"/>
    <w:rsid w:val="00BB6CFA"/>
    <w:rsid w:val="00BE4288"/>
    <w:rsid w:val="00BE534C"/>
    <w:rsid w:val="00BF34F1"/>
    <w:rsid w:val="00C24D90"/>
    <w:rsid w:val="00C360D2"/>
    <w:rsid w:val="00C67318"/>
    <w:rsid w:val="00C72464"/>
    <w:rsid w:val="00C933DA"/>
    <w:rsid w:val="00CA6EF1"/>
    <w:rsid w:val="00CE3571"/>
    <w:rsid w:val="00CF004F"/>
    <w:rsid w:val="00D209FB"/>
    <w:rsid w:val="00D44EF3"/>
    <w:rsid w:val="00D52127"/>
    <w:rsid w:val="00D66015"/>
    <w:rsid w:val="00DA50C2"/>
    <w:rsid w:val="00DD4EF7"/>
    <w:rsid w:val="00E02FB1"/>
    <w:rsid w:val="00E332C0"/>
    <w:rsid w:val="00E34D6A"/>
    <w:rsid w:val="00E35078"/>
    <w:rsid w:val="00E610DF"/>
    <w:rsid w:val="00E62586"/>
    <w:rsid w:val="00E70512"/>
    <w:rsid w:val="00E71429"/>
    <w:rsid w:val="00E94ED6"/>
    <w:rsid w:val="00EA28D2"/>
    <w:rsid w:val="00EB3AD5"/>
    <w:rsid w:val="00ED13D6"/>
    <w:rsid w:val="00ED6F89"/>
    <w:rsid w:val="00EF0921"/>
    <w:rsid w:val="00F000D1"/>
    <w:rsid w:val="00F00FE6"/>
    <w:rsid w:val="00F21388"/>
    <w:rsid w:val="00F326B3"/>
    <w:rsid w:val="00F4059C"/>
    <w:rsid w:val="00F526D3"/>
    <w:rsid w:val="00F55C07"/>
    <w:rsid w:val="00F55EFD"/>
    <w:rsid w:val="00F654BE"/>
    <w:rsid w:val="00F97451"/>
    <w:rsid w:val="00FA0071"/>
    <w:rsid w:val="00FA2E72"/>
    <w:rsid w:val="00FA5E4C"/>
    <w:rsid w:val="00FB4D50"/>
    <w:rsid w:val="00FB5844"/>
    <w:rsid w:val="00FB5FCB"/>
    <w:rsid w:val="00FC2C72"/>
    <w:rsid w:val="00FC7B1C"/>
    <w:rsid w:val="00FE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FED38B6"/>
  <w15:docId w15:val="{D62650A8-CFBD-449A-90A5-16E75F80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A463C"/>
    <w:pPr>
      <w:spacing w:line="400" w:lineRule="exact"/>
      <w:jc w:val="both"/>
    </w:pPr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524C5D"/>
    <w:pPr>
      <w:keepNext/>
      <w:spacing w:before="240" w:after="120"/>
      <w:jc w:val="center"/>
      <w:outlineLvl w:val="0"/>
    </w:pPr>
    <w:rPr>
      <w:b/>
      <w:sz w:val="32"/>
    </w:rPr>
  </w:style>
  <w:style w:type="paragraph" w:styleId="Titolo2">
    <w:name w:val="heading 2"/>
    <w:basedOn w:val="Normale"/>
    <w:next w:val="Normale"/>
    <w:qFormat/>
    <w:rsid w:val="00524C5D"/>
    <w:pPr>
      <w:keepNext/>
      <w:spacing w:before="120" w:after="120"/>
      <w:outlineLvl w:val="1"/>
    </w:pPr>
    <w:rPr>
      <w:b/>
      <w:caps/>
      <w:sz w:val="24"/>
    </w:rPr>
  </w:style>
  <w:style w:type="paragraph" w:styleId="Titolo3">
    <w:name w:val="heading 3"/>
    <w:basedOn w:val="Normale"/>
    <w:next w:val="Normale"/>
    <w:qFormat/>
    <w:rsid w:val="00524C5D"/>
    <w:pPr>
      <w:keepNext/>
      <w:spacing w:before="120"/>
      <w:outlineLvl w:val="2"/>
    </w:pPr>
    <w:rPr>
      <w:b/>
      <w:u w:val="single"/>
    </w:rPr>
  </w:style>
  <w:style w:type="paragraph" w:styleId="Titolo4">
    <w:name w:val="heading 4"/>
    <w:basedOn w:val="Normale"/>
    <w:next w:val="Normale"/>
    <w:qFormat/>
    <w:rsid w:val="00524C5D"/>
    <w:pPr>
      <w:keepNext/>
      <w:spacing w:line="380" w:lineRule="exact"/>
      <w:ind w:firstLine="340"/>
      <w:jc w:val="center"/>
      <w:outlineLvl w:val="3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24C5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24C5D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524C5D"/>
    <w:rPr>
      <w:color w:val="0000FF"/>
      <w:u w:val="single"/>
    </w:rPr>
  </w:style>
  <w:style w:type="character" w:styleId="Collegamentovisitato">
    <w:name w:val="FollowedHyperlink"/>
    <w:basedOn w:val="Carpredefinitoparagrafo"/>
    <w:rsid w:val="00524C5D"/>
    <w:rPr>
      <w:color w:val="800080"/>
      <w:u w:val="single"/>
    </w:rPr>
  </w:style>
  <w:style w:type="paragraph" w:customStyle="1" w:styleId="Rientro">
    <w:name w:val="Rientro"/>
    <w:basedOn w:val="Normale"/>
    <w:rsid w:val="00524C5D"/>
    <w:pPr>
      <w:spacing w:before="60" w:line="300" w:lineRule="exact"/>
      <w:ind w:firstLine="340"/>
    </w:pPr>
  </w:style>
  <w:style w:type="paragraph" w:styleId="Testofumetto">
    <w:name w:val="Balloon Text"/>
    <w:basedOn w:val="Normale"/>
    <w:link w:val="TestofumettoCarattere"/>
    <w:rsid w:val="006D2D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D2DC4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AF2089"/>
    <w:rPr>
      <w:b/>
      <w:bCs/>
    </w:rPr>
  </w:style>
  <w:style w:type="paragraph" w:styleId="Paragrafoelenco">
    <w:name w:val="List Paragraph"/>
    <w:basedOn w:val="Normale"/>
    <w:uiPriority w:val="34"/>
    <w:qFormat/>
    <w:rsid w:val="00814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3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chela%20Zanone%20Poma\Dati%20applicazioni\Microsoft\Templates\Carta%20intestata%20mi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D2133-C484-4CA4-ADBA-2E963886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mic</Template>
  <TotalTime>57</TotalTime>
  <Pages>3</Pages>
  <Words>799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Triuggio, lì 01/08/02</vt:lpstr>
    </vt:vector>
  </TitlesOfParts>
  <Company>Parco Lambro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Triuggio, lì 01/08/02</dc:title>
  <dc:creator>Michela Zanone Poma</dc:creator>
  <cp:lastModifiedBy>Sabina Rossi</cp:lastModifiedBy>
  <cp:revision>6</cp:revision>
  <cp:lastPrinted>2021-07-30T15:52:00Z</cp:lastPrinted>
  <dcterms:created xsi:type="dcterms:W3CDTF">2022-06-16T09:01:00Z</dcterms:created>
  <dcterms:modified xsi:type="dcterms:W3CDTF">2022-06-23T11:57:00Z</dcterms:modified>
</cp:coreProperties>
</file>